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277D4" w:rsidRPr="002778DA" w:rsidRDefault="00D8323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Фарби</w:t>
      </w:r>
      <w:proofErr w:type="spellEnd"/>
    </w:p>
    <w:p w:rsidR="00633895" w:rsidRPr="00D83234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</w:t>
      </w:r>
      <w:r w:rsidRPr="00D8323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ДК 021:2015 код </w:t>
      </w:r>
      <w:r w:rsidR="00D83234" w:rsidRPr="00D83234">
        <w:rPr>
          <w:rFonts w:ascii="Times New Roman" w:hAnsi="Times New Roman" w:cs="Times New Roman"/>
          <w:kern w:val="2"/>
          <w:sz w:val="24"/>
          <w:szCs w:val="24"/>
        </w:rPr>
        <w:t>44810000-1</w:t>
      </w:r>
      <w:r w:rsidR="00D83234" w:rsidRPr="00D83234">
        <w:rPr>
          <w:rFonts w:ascii="Times New Roman" w:hAnsi="Times New Roman" w:cs="Times New Roman"/>
          <w:b/>
          <w:kern w:val="2"/>
          <w:sz w:val="24"/>
          <w:szCs w:val="24"/>
        </w:rPr>
        <w:t xml:space="preserve"> «</w:t>
      </w:r>
      <w:r w:rsidR="00D83234" w:rsidRPr="00D83234">
        <w:rPr>
          <w:rFonts w:ascii="Times New Roman" w:hAnsi="Times New Roman" w:cs="Times New Roman"/>
          <w:sz w:val="24"/>
          <w:szCs w:val="24"/>
        </w:rPr>
        <w:t>Фарби</w:t>
      </w:r>
      <w:r w:rsidR="00D83234" w:rsidRPr="00D83234">
        <w:rPr>
          <w:rFonts w:ascii="Times New Roman" w:hAnsi="Times New Roman" w:cs="Times New Roman"/>
          <w:b/>
          <w:kern w:val="2"/>
          <w:sz w:val="24"/>
          <w:szCs w:val="24"/>
        </w:rPr>
        <w:t>»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DA6C53" w:rsidRPr="002C15D6" w:rsidRDefault="004D2F90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2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UA-2024-07-23-007364-a</w:t>
      </w:r>
      <w:bookmarkStart w:id="0" w:name="_GoBack"/>
      <w:bookmarkEnd w:id="0"/>
    </w:p>
    <w:p w:rsidR="002C15D6" w:rsidRPr="009B5788" w:rsidRDefault="002C15D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B4AF9" w:rsidRDefault="00FB4AF9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AF9">
        <w:rPr>
          <w:rFonts w:ascii="Times New Roman" w:hAnsi="Times New Roman" w:cs="Times New Roman"/>
          <w:color w:val="000000" w:themeColor="text1"/>
          <w:sz w:val="24"/>
          <w:szCs w:val="24"/>
        </w:rPr>
        <w:t>Обсяг необхідної кількості та технічних характеристик товару визначено відповідно до потреб з виконання робіт на Центральній міській котельні м. Славутича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4D2F90" w:rsidRPr="004D2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нанесення дорожньої розмітки на ЦТП м. Славутича.</w:t>
      </w:r>
    </w:p>
    <w:p w:rsidR="00633895" w:rsidRPr="00CC3276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Обсяги визначено відповідно до </w:t>
      </w:r>
      <w:r w:rsidR="00FB4AF9">
        <w:rPr>
          <w:rFonts w:ascii="Times New Roman" w:hAnsi="Times New Roman" w:cs="Times New Roman"/>
          <w:color w:val="000000" w:themeColor="text1"/>
          <w:sz w:val="24"/>
          <w:szCs w:val="24"/>
        </w:rPr>
        <w:t>фактичної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потреби, обрахованої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</w:t>
      </w:r>
      <w:r w:rsidR="00FB4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9B5788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(додаток 2.2) 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до тендерної документації):</w:t>
      </w: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252"/>
        <w:gridCol w:w="2977"/>
        <w:gridCol w:w="1984"/>
        <w:gridCol w:w="1438"/>
      </w:tblGrid>
      <w:tr w:rsidR="00246086" w:rsidRPr="00246086" w:rsidTr="00BD565B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D83234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Назва номенклатурної позиції предмета закупівлі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Строк поставки товарів, виконання робіт чи надання послу</w:t>
            </w:r>
          </w:p>
        </w:tc>
      </w:tr>
      <w:tr w:rsidR="00246086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246086" w:rsidRPr="00356291" w:rsidRDefault="00960539" w:rsidP="00BD565B">
            <w:pPr>
              <w:jc w:val="center"/>
              <w:rPr>
                <w:rFonts w:eastAsia="Calibri"/>
                <w:color w:val="000000" w:themeColor="text1"/>
              </w:rPr>
            </w:pPr>
            <w:r w:rsidRPr="00960539">
              <w:rPr>
                <w:color w:val="000000"/>
              </w:rPr>
              <w:t xml:space="preserve">Емаль ХС-436 червоно-коричнева із </w:t>
            </w:r>
            <w:proofErr w:type="spellStart"/>
            <w:r w:rsidRPr="00960539">
              <w:rPr>
                <w:color w:val="000000"/>
              </w:rPr>
              <w:t>затверджувачем</w:t>
            </w:r>
            <w:proofErr w:type="spellEnd"/>
            <w:r w:rsidRPr="00960539">
              <w:rPr>
                <w:color w:val="000000"/>
              </w:rPr>
              <w:t xml:space="preserve"> </w:t>
            </w:r>
          </w:p>
          <w:p w:rsidR="007277D4" w:rsidRPr="00246086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D83234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D83234" w:rsidRPr="00D83234" w:rsidRDefault="00D83234" w:rsidP="00D83234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7277D4" w:rsidRPr="00246086" w:rsidRDefault="00D83234" w:rsidP="00D83234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D83234" w:rsidP="00BD565B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50,6кг.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</w:p>
          <w:p w:rsidR="007277D4" w:rsidRPr="00246086" w:rsidRDefault="00D83234" w:rsidP="00BD565B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обл., м. Славутич, Кленовий проїзд, 1 та Київська обл., м. Славутич, вул. Військових будівельників, 8 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1E27CD" w:rsidRDefault="00246086" w:rsidP="00BD565B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1E27CD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 w:rsidR="00D83234"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7277D4" w:rsidRPr="001E27CD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D83234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234" w:rsidRPr="00BD565B" w:rsidRDefault="00960539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960539">
              <w:rPr>
                <w:color w:val="000000"/>
              </w:rPr>
              <w:lastRenderedPageBreak/>
              <w:t xml:space="preserve">Емаль ВЛ-515 червоно-коричнева </w:t>
            </w:r>
            <w:r w:rsidR="00D83234" w:rsidRPr="00BD565B">
              <w:rPr>
                <w:rFonts w:eastAsia="Calibri"/>
                <w:color w:val="000000" w:themeColor="text1"/>
              </w:rPr>
              <w:t>(</w:t>
            </w:r>
            <w:r w:rsidR="00D83234" w:rsidRPr="00D83234">
              <w:rPr>
                <w:color w:val="000000" w:themeColor="text1"/>
              </w:rPr>
              <w:t>ТУ6-10-1052-75</w:t>
            </w:r>
            <w:r w:rsidR="00D83234" w:rsidRPr="00BD565B">
              <w:rPr>
                <w:rFonts w:eastAsia="Calibri"/>
                <w:color w:val="000000" w:themeColor="text1"/>
              </w:rPr>
              <w:t>)</w:t>
            </w:r>
          </w:p>
          <w:p w:rsidR="00D83234" w:rsidRPr="00BD565B" w:rsidRDefault="00D83234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234" w:rsidRDefault="00D83234" w:rsidP="007822FD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D83234" w:rsidRPr="00D83234" w:rsidRDefault="00D83234" w:rsidP="007822FD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D83234" w:rsidRPr="00246086" w:rsidRDefault="00D83234" w:rsidP="007822FD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234" w:rsidRPr="00246086" w:rsidRDefault="00D83234" w:rsidP="004F08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60кг.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234" w:rsidRPr="00246086" w:rsidRDefault="00D83234" w:rsidP="00763C00">
            <w:pPr>
              <w:jc w:val="center"/>
              <w:rPr>
                <w:color w:val="000000" w:themeColor="text1"/>
                <w:bdr w:val="none" w:sz="0" w:space="0" w:color="auto" w:frame="1"/>
                <w:lang w:eastAsia="ru-RU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обл., м. Славутич, Кленовий проїзд, 1 та Київська обл., м. Славутич, вул. Військових будівельників, 8 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234" w:rsidRPr="001E27CD" w:rsidRDefault="00D83234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До 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D83234" w:rsidRPr="001E27CD" w:rsidRDefault="00D83234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4A145D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BD565B" w:rsidRDefault="00960539" w:rsidP="007822FD">
            <w:pPr>
              <w:jc w:val="center"/>
              <w:rPr>
                <w:rFonts w:eastAsia="Calibri"/>
                <w:color w:val="000000" w:themeColor="text1"/>
              </w:rPr>
            </w:pPr>
            <w:r w:rsidRPr="00960539">
              <w:rPr>
                <w:color w:val="000000"/>
              </w:rPr>
              <w:t>Емаль ПФ-115 чорна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Default="004A145D" w:rsidP="007822FD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4A145D" w:rsidRPr="00D83234" w:rsidRDefault="004A145D" w:rsidP="007822FD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4A145D" w:rsidRPr="00246086" w:rsidRDefault="004A145D" w:rsidP="007822FD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246086" w:rsidRDefault="004A145D" w:rsidP="007822FD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16,8кг.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246086" w:rsidRDefault="004A145D" w:rsidP="007822FD">
            <w:pPr>
              <w:jc w:val="center"/>
              <w:rPr>
                <w:color w:val="000000" w:themeColor="text1"/>
                <w:bdr w:val="none" w:sz="0" w:space="0" w:color="auto" w:frame="1"/>
                <w:lang w:eastAsia="ru-RU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обл., м. Славутич, Кленовий проїзд, 1 та Київська обл., м. Славутич, вул. Військових будівельників, 8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1E27CD" w:rsidRDefault="004A145D" w:rsidP="007822FD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До 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4A145D" w:rsidRPr="001E27CD" w:rsidRDefault="004A145D" w:rsidP="007822FD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4A145D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D83234" w:rsidRDefault="00960539" w:rsidP="00246086">
            <w:pPr>
              <w:jc w:val="center"/>
              <w:rPr>
                <w:color w:val="000000"/>
              </w:rPr>
            </w:pPr>
            <w:r w:rsidRPr="00960539">
              <w:rPr>
                <w:color w:val="000000"/>
              </w:rPr>
              <w:t>Емаль ПФ-115 блакитна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D83234" w:rsidRDefault="004A145D" w:rsidP="00281DF7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4A145D" w:rsidRDefault="004A145D" w:rsidP="00281DF7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Default="004A145D" w:rsidP="004F08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16,8кг.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D83234" w:rsidRDefault="004A145D" w:rsidP="00763C00">
            <w:pPr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обл., м. Славутич, Кленовий проїзд, 1 та Київська обл., м. Славутич, вул. Військових будівельників, 8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1E27CD" w:rsidRDefault="004A145D" w:rsidP="004A145D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До 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4A145D" w:rsidRPr="001E27CD" w:rsidRDefault="004A145D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4A145D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BD565B" w:rsidRDefault="00960539" w:rsidP="00D83234">
            <w:pPr>
              <w:jc w:val="center"/>
              <w:rPr>
                <w:rFonts w:eastAsia="Calibri"/>
                <w:color w:val="000000" w:themeColor="text1"/>
              </w:rPr>
            </w:pPr>
            <w:r w:rsidRPr="00960539">
              <w:rPr>
                <w:rFonts w:eastAsia="Calibri"/>
                <w:color w:val="000000" w:themeColor="text1"/>
              </w:rPr>
              <w:t xml:space="preserve">Фарба АК-11 жовта 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Default="004A145D" w:rsidP="007822FD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4A145D" w:rsidRPr="00D83234" w:rsidRDefault="004A145D" w:rsidP="007822FD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4A145D" w:rsidRPr="00246086" w:rsidRDefault="004A145D" w:rsidP="007822FD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246086" w:rsidRDefault="004A145D" w:rsidP="004F08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50кг.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246086" w:rsidRDefault="004A145D" w:rsidP="00D83234">
            <w:pPr>
              <w:jc w:val="center"/>
              <w:rPr>
                <w:color w:val="000000" w:themeColor="text1"/>
                <w:bdr w:val="none" w:sz="0" w:space="0" w:color="auto" w:frame="1"/>
                <w:lang w:eastAsia="ru-RU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обл., м. Славутич, Кленовий проїзд, 1 та Київська обл., м. Славутич, вул. Військових будівельників, 8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5D" w:rsidRPr="001E27CD" w:rsidRDefault="004A145D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До 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4A145D" w:rsidRPr="001E27CD" w:rsidRDefault="004A145D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960539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539" w:rsidRPr="00BD565B" w:rsidRDefault="00960539" w:rsidP="00621B3F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960539">
              <w:rPr>
                <w:rFonts w:eastAsia="Calibri"/>
                <w:color w:val="000000" w:themeColor="text1"/>
              </w:rPr>
              <w:t>Грунт-емаль</w:t>
            </w:r>
            <w:proofErr w:type="spellEnd"/>
            <w:r w:rsidRPr="00960539">
              <w:rPr>
                <w:rFonts w:eastAsia="Calibri"/>
                <w:color w:val="000000" w:themeColor="text1"/>
              </w:rPr>
              <w:t xml:space="preserve"> 3 в 1 чорний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539" w:rsidRDefault="00960539" w:rsidP="00621B3F">
            <w:pPr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960539" w:rsidRPr="00D83234" w:rsidRDefault="00960539" w:rsidP="00621B3F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021:2015 - 44812100-6</w:t>
            </w:r>
          </w:p>
          <w:p w:rsidR="00960539" w:rsidRPr="00246086" w:rsidRDefault="00960539" w:rsidP="00621B3F">
            <w:pPr>
              <w:jc w:val="center"/>
              <w:rPr>
                <w:rFonts w:eastAsia="Calibri"/>
                <w:color w:val="000000" w:themeColor="text1"/>
              </w:rPr>
            </w:pPr>
            <w:r w:rsidRPr="00D83234">
              <w:rPr>
                <w:rFonts w:eastAsia="Tahoma" w:cs="Lohit Devanagari"/>
                <w:color w:val="000000" w:themeColor="text1"/>
                <w:lang w:eastAsia="hi-IN" w:bidi="hi-IN"/>
              </w:rPr>
              <w:t>“Емалі та глазурі”)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539" w:rsidRPr="00246086" w:rsidRDefault="00960539" w:rsidP="009605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15кг.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539" w:rsidRPr="00246086" w:rsidRDefault="00960539" w:rsidP="00621B3F">
            <w:pPr>
              <w:jc w:val="center"/>
              <w:rPr>
                <w:color w:val="000000" w:themeColor="text1"/>
                <w:bdr w:val="none" w:sz="0" w:space="0" w:color="auto" w:frame="1"/>
                <w:lang w:eastAsia="ru-RU"/>
              </w:rPr>
            </w:pPr>
            <w:r w:rsidRPr="00D83234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обл., м. Славутич, Кленовий проїзд, 1 та Київська обл., м. Славутич, вул. Військових будівельників, 8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539" w:rsidRPr="001E27CD" w:rsidRDefault="00960539" w:rsidP="00621B3F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До 3</w:t>
            </w:r>
            <w:r w:rsidR="00DF2FA6">
              <w:rPr>
                <w:rFonts w:eastAsia="Tahoma" w:cs="Lohit Devanagari"/>
                <w:color w:val="000000" w:themeColor="text1"/>
                <w:lang w:eastAsia="ru-RU" w:bidi="hi-IN"/>
              </w:rPr>
              <w:t>0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8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960539" w:rsidRPr="001E27CD" w:rsidRDefault="00960539" w:rsidP="00621B3F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7277D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 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2778DA" w:rsidRDefault="00BA265A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65A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  <w:r w:rsidRPr="00BA265A">
        <w:rPr>
          <w:rFonts w:ascii="Times New Roman" w:hAnsi="Times New Roman" w:cs="Times New Roman"/>
          <w:color w:val="000000" w:themeColor="text1"/>
          <w:sz w:val="24"/>
          <w:szCs w:val="24"/>
        </w:rPr>
        <w:t>012,20</w:t>
      </w:r>
      <w:r w:rsidR="000C5607" w:rsidRPr="000C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47F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грн.</w:t>
      </w:r>
      <w:r w:rsidR="00B003E7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="000C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тридцять </w:t>
      </w:r>
      <w:r w:rsidRPr="00BA265A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ість тисяч дванадцять</w:t>
      </w:r>
      <w:r w:rsidR="000C5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20 </w:t>
      </w:r>
      <w:r w:rsidR="000C5607">
        <w:rPr>
          <w:rFonts w:ascii="Times New Roman" w:hAnsi="Times New Roman" w:cs="Times New Roman"/>
          <w:color w:val="000000" w:themeColor="text1"/>
          <w:sz w:val="24"/>
          <w:szCs w:val="24"/>
        </w:rPr>
        <w:t>коп.)</w:t>
      </w:r>
    </w:p>
    <w:p w:rsidR="007277D4" w:rsidRP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3067A1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</w:t>
      </w:r>
      <w:r w:rsidR="003067A1"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D8" w:rsidRDefault="005508D8" w:rsidP="00385B26">
      <w:pPr>
        <w:spacing w:after="0" w:line="240" w:lineRule="auto"/>
      </w:pPr>
      <w:r>
        <w:separator/>
      </w:r>
    </w:p>
  </w:endnote>
  <w:endnote w:type="continuationSeparator" w:id="0">
    <w:p w:rsidR="005508D8" w:rsidRDefault="005508D8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D8" w:rsidRDefault="005508D8" w:rsidP="00385B26">
      <w:pPr>
        <w:spacing w:after="0" w:line="240" w:lineRule="auto"/>
      </w:pPr>
      <w:r>
        <w:separator/>
      </w:r>
    </w:p>
  </w:footnote>
  <w:footnote w:type="continuationSeparator" w:id="0">
    <w:p w:rsidR="005508D8" w:rsidRDefault="005508D8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C5607"/>
    <w:rsid w:val="000D347F"/>
    <w:rsid w:val="000F442B"/>
    <w:rsid w:val="000F4E7A"/>
    <w:rsid w:val="00131C6E"/>
    <w:rsid w:val="001776E0"/>
    <w:rsid w:val="001822F4"/>
    <w:rsid w:val="00194C63"/>
    <w:rsid w:val="00195279"/>
    <w:rsid w:val="001E27CD"/>
    <w:rsid w:val="001E6721"/>
    <w:rsid w:val="001F6032"/>
    <w:rsid w:val="00206F1E"/>
    <w:rsid w:val="00221CB4"/>
    <w:rsid w:val="0024488A"/>
    <w:rsid w:val="00246086"/>
    <w:rsid w:val="00270D3C"/>
    <w:rsid w:val="002778DA"/>
    <w:rsid w:val="00281DF7"/>
    <w:rsid w:val="002A2026"/>
    <w:rsid w:val="002B621B"/>
    <w:rsid w:val="002C15D6"/>
    <w:rsid w:val="002D42D0"/>
    <w:rsid w:val="002E2A8E"/>
    <w:rsid w:val="003067A1"/>
    <w:rsid w:val="00313A4B"/>
    <w:rsid w:val="003233A9"/>
    <w:rsid w:val="00323487"/>
    <w:rsid w:val="0032676A"/>
    <w:rsid w:val="00356291"/>
    <w:rsid w:val="003622B7"/>
    <w:rsid w:val="00385B26"/>
    <w:rsid w:val="003A5D67"/>
    <w:rsid w:val="003B4B20"/>
    <w:rsid w:val="003C1AC1"/>
    <w:rsid w:val="003D49EE"/>
    <w:rsid w:val="004A145D"/>
    <w:rsid w:val="004C368D"/>
    <w:rsid w:val="004C4FFB"/>
    <w:rsid w:val="004D2F90"/>
    <w:rsid w:val="00512012"/>
    <w:rsid w:val="005508D8"/>
    <w:rsid w:val="0057576C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63C00"/>
    <w:rsid w:val="00770C30"/>
    <w:rsid w:val="007B45FD"/>
    <w:rsid w:val="00805784"/>
    <w:rsid w:val="00815BC9"/>
    <w:rsid w:val="008600CC"/>
    <w:rsid w:val="00892AC7"/>
    <w:rsid w:val="008B0650"/>
    <w:rsid w:val="008C3A13"/>
    <w:rsid w:val="008D3FF4"/>
    <w:rsid w:val="008E038C"/>
    <w:rsid w:val="00925E6C"/>
    <w:rsid w:val="0092739A"/>
    <w:rsid w:val="00957612"/>
    <w:rsid w:val="00960539"/>
    <w:rsid w:val="009870BF"/>
    <w:rsid w:val="00987C68"/>
    <w:rsid w:val="00992CCD"/>
    <w:rsid w:val="009B5788"/>
    <w:rsid w:val="009F2A94"/>
    <w:rsid w:val="009F7E02"/>
    <w:rsid w:val="00A033B1"/>
    <w:rsid w:val="00A60843"/>
    <w:rsid w:val="00A67831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A265A"/>
    <w:rsid w:val="00BD565B"/>
    <w:rsid w:val="00C12954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83234"/>
    <w:rsid w:val="00DA6C53"/>
    <w:rsid w:val="00DC29B8"/>
    <w:rsid w:val="00DF2FA6"/>
    <w:rsid w:val="00E1018A"/>
    <w:rsid w:val="00E27E35"/>
    <w:rsid w:val="00E40C1E"/>
    <w:rsid w:val="00E43199"/>
    <w:rsid w:val="00E43332"/>
    <w:rsid w:val="00E6571D"/>
    <w:rsid w:val="00EB38B8"/>
    <w:rsid w:val="00EB5BD5"/>
    <w:rsid w:val="00EC11F2"/>
    <w:rsid w:val="00EC7FB0"/>
    <w:rsid w:val="00EE4CCC"/>
    <w:rsid w:val="00F16C2D"/>
    <w:rsid w:val="00F22656"/>
    <w:rsid w:val="00F45852"/>
    <w:rsid w:val="00F4614B"/>
    <w:rsid w:val="00F62516"/>
    <w:rsid w:val="00FB4AF9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73</cp:revision>
  <cp:lastPrinted>2021-10-11T07:27:00Z</cp:lastPrinted>
  <dcterms:created xsi:type="dcterms:W3CDTF">2021-09-02T15:13:00Z</dcterms:created>
  <dcterms:modified xsi:type="dcterms:W3CDTF">2024-07-24T05:47:00Z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